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E0796E" w14:paraId="35D51F24" w14:textId="77777777" w:rsidTr="00827A0C">
        <w:tc>
          <w:tcPr>
            <w:tcW w:w="3116" w:type="dxa"/>
          </w:tcPr>
          <w:p w14:paraId="4B12CF18" w14:textId="6D8C6AE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(5.1.1 OT, NT, CH) … explain that the purpose of a Catholic Christian’s life is to know, love, and serve God.  </w:t>
            </w:r>
          </w:p>
        </w:tc>
        <w:tc>
          <w:tcPr>
            <w:tcW w:w="3117" w:type="dxa"/>
          </w:tcPr>
          <w:p w14:paraId="2B9FBBD0" w14:textId="77777777" w:rsidR="00E0796E" w:rsidRDefault="00E0796E" w:rsidP="00E0796E"/>
        </w:tc>
        <w:tc>
          <w:tcPr>
            <w:tcW w:w="3117" w:type="dxa"/>
          </w:tcPr>
          <w:p w14:paraId="29F4F7DA" w14:textId="77777777" w:rsidR="00E0796E" w:rsidRDefault="00E0796E" w:rsidP="00E0796E"/>
        </w:tc>
      </w:tr>
      <w:tr w:rsidR="00E0796E" w14:paraId="287AB127" w14:textId="77777777" w:rsidTr="00827A0C">
        <w:tc>
          <w:tcPr>
            <w:tcW w:w="3116" w:type="dxa"/>
          </w:tcPr>
          <w:p w14:paraId="159265D5" w14:textId="4DA1360C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(5.1.2 OT, NT, CH) … explain how the Gospels tell the life, death, Resurrection, Ascension of Jesus.  </w:t>
            </w:r>
          </w:p>
        </w:tc>
        <w:tc>
          <w:tcPr>
            <w:tcW w:w="3117" w:type="dxa"/>
          </w:tcPr>
          <w:p w14:paraId="2C594FA2" w14:textId="0895AA5C" w:rsidR="00E0796E" w:rsidRDefault="00E0796E" w:rsidP="00E0796E"/>
        </w:tc>
        <w:tc>
          <w:tcPr>
            <w:tcW w:w="3117" w:type="dxa"/>
          </w:tcPr>
          <w:p w14:paraId="7950B69E" w14:textId="77777777" w:rsidR="00E0796E" w:rsidRDefault="00E0796E" w:rsidP="00E0796E"/>
        </w:tc>
      </w:tr>
      <w:tr w:rsidR="00E0796E" w14:paraId="7D63757D" w14:textId="77777777" w:rsidTr="00827A0C">
        <w:tc>
          <w:tcPr>
            <w:tcW w:w="3116" w:type="dxa"/>
          </w:tcPr>
          <w:p w14:paraId="278F2494" w14:textId="5E344D6E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(5.1.3 NT, CH) … recite and list the Gospel writers of the New Testament.  </w:t>
            </w:r>
          </w:p>
        </w:tc>
        <w:tc>
          <w:tcPr>
            <w:tcW w:w="3117" w:type="dxa"/>
          </w:tcPr>
          <w:p w14:paraId="397AF757" w14:textId="2F2E5A47" w:rsidR="00E0796E" w:rsidRDefault="007E082E" w:rsidP="00E0796E">
            <w:r>
              <w:t>P8</w:t>
            </w:r>
          </w:p>
        </w:tc>
        <w:tc>
          <w:tcPr>
            <w:tcW w:w="3117" w:type="dxa"/>
          </w:tcPr>
          <w:p w14:paraId="3D6F9993" w14:textId="77777777" w:rsidR="00E0796E" w:rsidRDefault="00E0796E" w:rsidP="00E0796E"/>
        </w:tc>
      </w:tr>
      <w:tr w:rsidR="00E0796E" w14:paraId="799CF87F" w14:textId="77777777" w:rsidTr="00827A0C">
        <w:tc>
          <w:tcPr>
            <w:tcW w:w="3116" w:type="dxa"/>
          </w:tcPr>
          <w:p w14:paraId="77953F7E" w14:textId="5A3A938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(5.1.4 OT, NT, CH) … explain that God came into the world to save us.  </w:t>
            </w:r>
          </w:p>
        </w:tc>
        <w:tc>
          <w:tcPr>
            <w:tcW w:w="3117" w:type="dxa"/>
          </w:tcPr>
          <w:p w14:paraId="33B1C13B" w14:textId="77777777" w:rsidR="00E0796E" w:rsidRDefault="00E0796E" w:rsidP="00E0796E"/>
        </w:tc>
        <w:tc>
          <w:tcPr>
            <w:tcW w:w="3117" w:type="dxa"/>
          </w:tcPr>
          <w:p w14:paraId="454EC309" w14:textId="77777777" w:rsidR="00E0796E" w:rsidRDefault="00E0796E" w:rsidP="00E0796E"/>
        </w:tc>
      </w:tr>
      <w:tr w:rsidR="00E0796E" w14:paraId="34F32BAE" w14:textId="77777777" w:rsidTr="00827A0C">
        <w:tc>
          <w:tcPr>
            <w:tcW w:w="3116" w:type="dxa"/>
          </w:tcPr>
          <w:p w14:paraId="62BB89BB" w14:textId="2245039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(5.1.5 NT, CH) … acknowledge that the Holy Trinity is a mystery and is a core tenet of our faith.   </w:t>
            </w:r>
          </w:p>
        </w:tc>
        <w:tc>
          <w:tcPr>
            <w:tcW w:w="3117" w:type="dxa"/>
          </w:tcPr>
          <w:p w14:paraId="4F9FC61D" w14:textId="7323FBC5" w:rsidR="00E0796E" w:rsidRDefault="00E0796E" w:rsidP="00E0796E"/>
        </w:tc>
        <w:tc>
          <w:tcPr>
            <w:tcW w:w="3117" w:type="dxa"/>
          </w:tcPr>
          <w:p w14:paraId="3F80380D" w14:textId="77777777" w:rsidR="00E0796E" w:rsidRDefault="00E0796E" w:rsidP="00E0796E"/>
        </w:tc>
      </w:tr>
      <w:tr w:rsidR="00E0796E" w14:paraId="5E9162E0" w14:textId="77777777" w:rsidTr="00827A0C">
        <w:tc>
          <w:tcPr>
            <w:tcW w:w="3116" w:type="dxa"/>
          </w:tcPr>
          <w:p w14:paraId="7E3B0463" w14:textId="25589F84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rPr>
                <w:rFonts w:ascii="Arial Narrow" w:hAnsi="Arial Narrow"/>
                <w:b/>
              </w:rPr>
              <w:t xml:space="preserve">(5.1.6 NT, CH) …recognize that Jesus Christ, the Son of God, is true God and true man.     </w:t>
            </w:r>
          </w:p>
        </w:tc>
        <w:tc>
          <w:tcPr>
            <w:tcW w:w="3117" w:type="dxa"/>
          </w:tcPr>
          <w:p w14:paraId="39244260" w14:textId="467E9E24" w:rsidR="00E0796E" w:rsidRDefault="00E0796E" w:rsidP="00E0796E"/>
        </w:tc>
        <w:tc>
          <w:tcPr>
            <w:tcW w:w="3117" w:type="dxa"/>
          </w:tcPr>
          <w:p w14:paraId="3F1332D1" w14:textId="77777777" w:rsidR="00E0796E" w:rsidRDefault="00E0796E" w:rsidP="00E0796E"/>
        </w:tc>
      </w:tr>
      <w:tr w:rsidR="00E0796E" w14:paraId="0B0AE808" w14:textId="77777777" w:rsidTr="00827A0C">
        <w:tc>
          <w:tcPr>
            <w:tcW w:w="3116" w:type="dxa"/>
          </w:tcPr>
          <w:p w14:paraId="50F06949" w14:textId="294EF1B2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5.1.7 NT, CH) … list and explain the four Marks of the Church.     </w:t>
            </w:r>
          </w:p>
        </w:tc>
        <w:tc>
          <w:tcPr>
            <w:tcW w:w="3117" w:type="dxa"/>
          </w:tcPr>
          <w:p w14:paraId="32040816" w14:textId="77777777" w:rsidR="00E0796E" w:rsidRDefault="00E0796E" w:rsidP="00E0796E"/>
        </w:tc>
        <w:tc>
          <w:tcPr>
            <w:tcW w:w="3117" w:type="dxa"/>
          </w:tcPr>
          <w:p w14:paraId="5FB7036A" w14:textId="77777777" w:rsidR="00E0796E" w:rsidRDefault="00E0796E" w:rsidP="00E0796E"/>
        </w:tc>
      </w:tr>
      <w:tr w:rsidR="00E0796E" w14:paraId="61B8D35F" w14:textId="77777777" w:rsidTr="00827A0C">
        <w:tc>
          <w:tcPr>
            <w:tcW w:w="3116" w:type="dxa"/>
          </w:tcPr>
          <w:p w14:paraId="143BDB34" w14:textId="1DFBC34F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5.1.8 OT, NT, CH) … recognize that man comes to know himself through a gift of self to others.     </w:t>
            </w:r>
          </w:p>
        </w:tc>
        <w:tc>
          <w:tcPr>
            <w:tcW w:w="3117" w:type="dxa"/>
          </w:tcPr>
          <w:p w14:paraId="57551CA7" w14:textId="77777777" w:rsidR="00E0796E" w:rsidRDefault="00E0796E" w:rsidP="00E0796E"/>
        </w:tc>
        <w:tc>
          <w:tcPr>
            <w:tcW w:w="3117" w:type="dxa"/>
          </w:tcPr>
          <w:p w14:paraId="7739066F" w14:textId="77777777" w:rsidR="00E0796E" w:rsidRDefault="00E0796E" w:rsidP="00E0796E"/>
        </w:tc>
      </w:tr>
      <w:tr w:rsidR="00E0796E" w14:paraId="685B5CB6" w14:textId="77777777" w:rsidTr="00827A0C">
        <w:tc>
          <w:tcPr>
            <w:tcW w:w="3116" w:type="dxa"/>
          </w:tcPr>
          <w:p w14:paraId="3FA92623" w14:textId="27AC747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(5.1.9 NT, CH) … discuss how at the Resurrection of the Body we will see as God sees and our bodies will perfectly reveal his love.        </w:t>
            </w:r>
            <w:r w:rsidRPr="002B3F04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728EBCC" w14:textId="0285A260" w:rsidR="00E0796E" w:rsidRDefault="00E0796E" w:rsidP="00E0796E"/>
        </w:tc>
        <w:tc>
          <w:tcPr>
            <w:tcW w:w="3117" w:type="dxa"/>
          </w:tcPr>
          <w:p w14:paraId="57EADE34" w14:textId="77777777" w:rsidR="00E0796E" w:rsidRDefault="00E0796E" w:rsidP="00E0796E"/>
        </w:tc>
      </w:tr>
      <w:tr w:rsidR="00E0796E" w14:paraId="30D9DAED" w14:textId="77777777" w:rsidTr="00827A0C">
        <w:tc>
          <w:tcPr>
            <w:tcW w:w="3116" w:type="dxa"/>
          </w:tcPr>
          <w:p w14:paraId="23A4EAF6" w14:textId="42515F4D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(5.2.1 NT, CH) … explain that the Church celebrates the presence and actions of Christ in our lives through the seven Sacraments.    </w:t>
            </w:r>
          </w:p>
        </w:tc>
        <w:tc>
          <w:tcPr>
            <w:tcW w:w="3117" w:type="dxa"/>
          </w:tcPr>
          <w:p w14:paraId="08D69804" w14:textId="77777777" w:rsidR="001A047B" w:rsidRDefault="001A047B" w:rsidP="00F156C9"/>
        </w:tc>
        <w:tc>
          <w:tcPr>
            <w:tcW w:w="3117" w:type="dxa"/>
          </w:tcPr>
          <w:p w14:paraId="2B929138" w14:textId="77777777" w:rsidR="00E0796E" w:rsidRDefault="00E0796E" w:rsidP="00E0796E"/>
        </w:tc>
      </w:tr>
      <w:tr w:rsidR="00E0796E" w14:paraId="1CEC74E5" w14:textId="77777777" w:rsidTr="00827A0C">
        <w:tc>
          <w:tcPr>
            <w:tcW w:w="3116" w:type="dxa"/>
          </w:tcPr>
          <w:p w14:paraId="76E6AA12" w14:textId="4CC30ED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</w:rPr>
              <w:t xml:space="preserve">(5.2.2 NT, CH) … explain that at Mass we celebrate as a community to be reconciled, to give thanks, and to celebrate Christ’s sacrifice.  </w:t>
            </w:r>
            <w:r w:rsidRPr="00A5113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175CB1" w14:textId="5BB2E170" w:rsidR="00E0796E" w:rsidRDefault="00E0796E" w:rsidP="00E0796E"/>
        </w:tc>
        <w:tc>
          <w:tcPr>
            <w:tcW w:w="3117" w:type="dxa"/>
          </w:tcPr>
          <w:p w14:paraId="3D4BB85C" w14:textId="77777777" w:rsidR="00E0796E" w:rsidRDefault="00E0796E" w:rsidP="00E0796E"/>
        </w:tc>
      </w:tr>
      <w:tr w:rsidR="00E0796E" w14:paraId="23AB97F1" w14:textId="77777777" w:rsidTr="00827A0C">
        <w:tc>
          <w:tcPr>
            <w:tcW w:w="3116" w:type="dxa"/>
          </w:tcPr>
          <w:p w14:paraId="01756309" w14:textId="5E41009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(5.2.3 NT, CH) … describe the seven Sacraments as supernatural signs of grace instituted by Christ and given to the Church to strengthen our faith and make us holy.      </w:t>
            </w:r>
          </w:p>
        </w:tc>
        <w:tc>
          <w:tcPr>
            <w:tcW w:w="3117" w:type="dxa"/>
          </w:tcPr>
          <w:p w14:paraId="0F650EFD" w14:textId="787F781A" w:rsidR="00E0796E" w:rsidRDefault="00E0796E" w:rsidP="00E0796E"/>
        </w:tc>
        <w:tc>
          <w:tcPr>
            <w:tcW w:w="3117" w:type="dxa"/>
          </w:tcPr>
          <w:p w14:paraId="32FCB4A9" w14:textId="77777777" w:rsidR="00E0796E" w:rsidRDefault="00E0796E" w:rsidP="00E0796E"/>
        </w:tc>
      </w:tr>
      <w:tr w:rsidR="00E0796E" w14:paraId="434A364F" w14:textId="77777777" w:rsidTr="00827A0C">
        <w:tc>
          <w:tcPr>
            <w:tcW w:w="3116" w:type="dxa"/>
          </w:tcPr>
          <w:p w14:paraId="462E360E" w14:textId="5BC0B65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(5.2.4 NT, CH) … recognize that Confirmation confers the gifts of </w:t>
            </w:r>
            <w:r w:rsidRPr="00A51138">
              <w:rPr>
                <w:rFonts w:ascii="Arial Narrow" w:hAnsi="Arial Narrow"/>
                <w:b/>
                <w:szCs w:val="24"/>
              </w:rPr>
              <w:lastRenderedPageBreak/>
              <w:t xml:space="preserve">the Holy Spirit and completes the Sacraments of Initiation.      </w:t>
            </w:r>
          </w:p>
        </w:tc>
        <w:tc>
          <w:tcPr>
            <w:tcW w:w="3117" w:type="dxa"/>
          </w:tcPr>
          <w:p w14:paraId="75DC9FC2" w14:textId="77777777" w:rsidR="00E0796E" w:rsidRDefault="00E0796E" w:rsidP="00E0796E"/>
        </w:tc>
        <w:tc>
          <w:tcPr>
            <w:tcW w:w="3117" w:type="dxa"/>
          </w:tcPr>
          <w:p w14:paraId="2BE9CC2A" w14:textId="77777777" w:rsidR="00E0796E" w:rsidRDefault="00E0796E" w:rsidP="00E0796E"/>
        </w:tc>
      </w:tr>
      <w:tr w:rsidR="00E0796E" w14:paraId="1DCCF688" w14:textId="77777777" w:rsidTr="00827A0C">
        <w:tc>
          <w:tcPr>
            <w:tcW w:w="3116" w:type="dxa"/>
          </w:tcPr>
          <w:p w14:paraId="3D4B5DF9" w14:textId="768284AE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(5.2.5 NT, CH) … explain that the Eucharist is the real presence of Christ’s body, blood, soul, and divinity under the species of bread and wine.       </w:t>
            </w:r>
          </w:p>
        </w:tc>
        <w:tc>
          <w:tcPr>
            <w:tcW w:w="3117" w:type="dxa"/>
          </w:tcPr>
          <w:p w14:paraId="0F60F2A0" w14:textId="77777777" w:rsidR="00E0796E" w:rsidRDefault="00E0796E" w:rsidP="00E0796E"/>
        </w:tc>
        <w:tc>
          <w:tcPr>
            <w:tcW w:w="3117" w:type="dxa"/>
          </w:tcPr>
          <w:p w14:paraId="15489D73" w14:textId="77777777" w:rsidR="00E0796E" w:rsidRDefault="00E0796E" w:rsidP="00E0796E"/>
        </w:tc>
      </w:tr>
      <w:tr w:rsidR="00E0796E" w14:paraId="57741081" w14:textId="77777777" w:rsidTr="00827A0C">
        <w:tc>
          <w:tcPr>
            <w:tcW w:w="3116" w:type="dxa"/>
          </w:tcPr>
          <w:p w14:paraId="14B9C948" w14:textId="2913FEF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(5.2.6 NT, CH) … explain that through the Sacrament of Reconciliation we restore our relationship with God, our community, and ourselves.   </w:t>
            </w:r>
          </w:p>
        </w:tc>
        <w:tc>
          <w:tcPr>
            <w:tcW w:w="3117" w:type="dxa"/>
          </w:tcPr>
          <w:p w14:paraId="366B8255" w14:textId="4D2F7C4C" w:rsidR="00E0796E" w:rsidRDefault="00E0796E" w:rsidP="00E0796E"/>
        </w:tc>
        <w:tc>
          <w:tcPr>
            <w:tcW w:w="3117" w:type="dxa"/>
          </w:tcPr>
          <w:p w14:paraId="5573D30A" w14:textId="77777777" w:rsidR="00E0796E" w:rsidRDefault="00E0796E" w:rsidP="00E0796E"/>
        </w:tc>
      </w:tr>
      <w:tr w:rsidR="00E0796E" w14:paraId="1D7A85C5" w14:textId="77777777" w:rsidTr="00827A0C">
        <w:tc>
          <w:tcPr>
            <w:tcW w:w="3116" w:type="dxa"/>
          </w:tcPr>
          <w:p w14:paraId="604D6972" w14:textId="47380366" w:rsidR="00E0796E" w:rsidRPr="00E0796E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E0796E">
              <w:rPr>
                <w:rFonts w:ascii="Arial Narrow" w:hAnsi="Arial Narrow"/>
                <w:b/>
              </w:rPr>
              <w:t xml:space="preserve">(5.2.7 NT, CH) … explain that the Sacrament of Anointing of the Sick bestows grace and forgiveness of sins upon a Christian experiencing serious illness or death.     </w:t>
            </w:r>
          </w:p>
        </w:tc>
        <w:tc>
          <w:tcPr>
            <w:tcW w:w="3117" w:type="dxa"/>
          </w:tcPr>
          <w:p w14:paraId="14D32F15" w14:textId="77777777" w:rsidR="00E0796E" w:rsidRDefault="00E0796E" w:rsidP="00E0796E"/>
        </w:tc>
        <w:tc>
          <w:tcPr>
            <w:tcW w:w="3117" w:type="dxa"/>
          </w:tcPr>
          <w:p w14:paraId="04C1E4FE" w14:textId="77777777" w:rsidR="00E0796E" w:rsidRDefault="00E0796E" w:rsidP="00E0796E"/>
        </w:tc>
      </w:tr>
      <w:tr w:rsidR="00E0796E" w14:paraId="1562D9C7" w14:textId="77777777" w:rsidTr="00827A0C">
        <w:tc>
          <w:tcPr>
            <w:tcW w:w="3116" w:type="dxa"/>
          </w:tcPr>
          <w:p w14:paraId="25AE9564" w14:textId="0E6C367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(5.2.8 NT, CH) … explain that the Sacrament of Holy Orders confers the ordained man with the grace of the Holy Spirit required for his sacramental ministry.     </w:t>
            </w:r>
          </w:p>
        </w:tc>
        <w:tc>
          <w:tcPr>
            <w:tcW w:w="3117" w:type="dxa"/>
          </w:tcPr>
          <w:p w14:paraId="35A5F45C" w14:textId="77777777" w:rsidR="00E0796E" w:rsidRDefault="00E0796E" w:rsidP="00E0796E"/>
        </w:tc>
        <w:tc>
          <w:tcPr>
            <w:tcW w:w="3117" w:type="dxa"/>
          </w:tcPr>
          <w:p w14:paraId="3A9C3325" w14:textId="77777777" w:rsidR="00E0796E" w:rsidRDefault="00E0796E" w:rsidP="00E0796E"/>
        </w:tc>
      </w:tr>
      <w:tr w:rsidR="00D75907" w14:paraId="536D8945" w14:textId="77777777" w:rsidTr="00827A0C">
        <w:tc>
          <w:tcPr>
            <w:tcW w:w="3116" w:type="dxa"/>
          </w:tcPr>
          <w:p w14:paraId="6AF86169" w14:textId="13306F44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(5.2.9 NT, CH) … grow in awe and appreciation of a priest’s unique ability to consecrate the Eucharist.   </w:t>
            </w:r>
          </w:p>
        </w:tc>
        <w:tc>
          <w:tcPr>
            <w:tcW w:w="3117" w:type="dxa"/>
          </w:tcPr>
          <w:p w14:paraId="55BDE5B7" w14:textId="77777777" w:rsidR="00D75907" w:rsidRDefault="00D75907" w:rsidP="00D75907"/>
        </w:tc>
        <w:tc>
          <w:tcPr>
            <w:tcW w:w="3117" w:type="dxa"/>
          </w:tcPr>
          <w:p w14:paraId="71227EF6" w14:textId="77777777" w:rsidR="00D75907" w:rsidRDefault="00D75907" w:rsidP="00D75907"/>
        </w:tc>
      </w:tr>
      <w:tr w:rsidR="00D75907" w14:paraId="4B36DE93" w14:textId="77777777" w:rsidTr="00827A0C">
        <w:tc>
          <w:tcPr>
            <w:tcW w:w="3116" w:type="dxa"/>
          </w:tcPr>
          <w:p w14:paraId="2E5F4C74" w14:textId="59E0768A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(5.2.10 NT, CH) … internalize the reason God created me, and to apply that purpose to my current family and single state of life.       </w:t>
            </w:r>
          </w:p>
        </w:tc>
        <w:tc>
          <w:tcPr>
            <w:tcW w:w="3117" w:type="dxa"/>
          </w:tcPr>
          <w:p w14:paraId="1904BEE2" w14:textId="77777777" w:rsidR="00D75907" w:rsidRDefault="00D75907" w:rsidP="00D75907"/>
        </w:tc>
        <w:tc>
          <w:tcPr>
            <w:tcW w:w="3117" w:type="dxa"/>
          </w:tcPr>
          <w:p w14:paraId="661B952D" w14:textId="77777777" w:rsidR="00D75907" w:rsidRDefault="00D75907" w:rsidP="00D75907"/>
        </w:tc>
      </w:tr>
      <w:tr w:rsidR="00D75907" w14:paraId="3765437E" w14:textId="77777777" w:rsidTr="00827A0C">
        <w:tc>
          <w:tcPr>
            <w:tcW w:w="3116" w:type="dxa"/>
          </w:tcPr>
          <w:p w14:paraId="189E7E88" w14:textId="06492957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(5.3.1 OT, NT) … recognize that God’s goodness as recorded in the Bible teaches us about choices and how to live good lives.    </w:t>
            </w:r>
          </w:p>
        </w:tc>
        <w:tc>
          <w:tcPr>
            <w:tcW w:w="3117" w:type="dxa"/>
          </w:tcPr>
          <w:p w14:paraId="1368D8B6" w14:textId="603EFF86" w:rsidR="00D75907" w:rsidRDefault="00C05022" w:rsidP="00D75907">
            <w:r>
              <w:t>P</w:t>
            </w:r>
            <w:r w:rsidR="007E082E">
              <w:t>3</w:t>
            </w:r>
          </w:p>
        </w:tc>
        <w:tc>
          <w:tcPr>
            <w:tcW w:w="3117" w:type="dxa"/>
          </w:tcPr>
          <w:p w14:paraId="384E8586" w14:textId="77777777" w:rsidR="00D75907" w:rsidRDefault="00D75907" w:rsidP="00D75907"/>
        </w:tc>
      </w:tr>
      <w:tr w:rsidR="00D75907" w14:paraId="3D973B64" w14:textId="77777777" w:rsidTr="00827A0C">
        <w:tc>
          <w:tcPr>
            <w:tcW w:w="3116" w:type="dxa"/>
          </w:tcPr>
          <w:p w14:paraId="20F843D7" w14:textId="511ACB1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(5.3.2 OT, NT, CH) … explain how the Holy Spirit guides us to choose good rather than evil.     </w:t>
            </w:r>
          </w:p>
        </w:tc>
        <w:tc>
          <w:tcPr>
            <w:tcW w:w="3117" w:type="dxa"/>
          </w:tcPr>
          <w:p w14:paraId="6F4F492C" w14:textId="3BCB300D" w:rsidR="00D75907" w:rsidRDefault="00D75907" w:rsidP="00D75907"/>
        </w:tc>
        <w:tc>
          <w:tcPr>
            <w:tcW w:w="3117" w:type="dxa"/>
          </w:tcPr>
          <w:p w14:paraId="4FB7146B" w14:textId="77777777" w:rsidR="00D75907" w:rsidRDefault="00D75907" w:rsidP="00D75907"/>
        </w:tc>
      </w:tr>
      <w:tr w:rsidR="00D75907" w14:paraId="00CFCA7C" w14:textId="77777777" w:rsidTr="00827A0C">
        <w:tc>
          <w:tcPr>
            <w:tcW w:w="3116" w:type="dxa"/>
          </w:tcPr>
          <w:p w14:paraId="20793500" w14:textId="748D18D9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(5.3.3 OT, NT, CH) … recognize through the Beatitudes, we learn how to trust God, forgive, and show mercy to others.    </w:t>
            </w:r>
          </w:p>
        </w:tc>
        <w:tc>
          <w:tcPr>
            <w:tcW w:w="3117" w:type="dxa"/>
          </w:tcPr>
          <w:p w14:paraId="64F2FF90" w14:textId="77777777" w:rsidR="00D75907" w:rsidRDefault="00D75907" w:rsidP="00D75907"/>
        </w:tc>
        <w:tc>
          <w:tcPr>
            <w:tcW w:w="3117" w:type="dxa"/>
          </w:tcPr>
          <w:p w14:paraId="59432ADA" w14:textId="77777777" w:rsidR="00D75907" w:rsidRDefault="00D75907" w:rsidP="00D75907"/>
        </w:tc>
      </w:tr>
      <w:tr w:rsidR="00D75907" w14:paraId="71D9120F" w14:textId="77777777" w:rsidTr="00827A0C">
        <w:tc>
          <w:tcPr>
            <w:tcW w:w="3116" w:type="dxa"/>
          </w:tcPr>
          <w:p w14:paraId="5348EB3B" w14:textId="72E3AE13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(5.3.4 OT, NT, CH) … explain that God created persons of different races and cultures, but we all are one in God.  </w:t>
            </w:r>
          </w:p>
        </w:tc>
        <w:tc>
          <w:tcPr>
            <w:tcW w:w="3117" w:type="dxa"/>
          </w:tcPr>
          <w:p w14:paraId="2F75234E" w14:textId="77777777" w:rsidR="00D75907" w:rsidRDefault="00D75907" w:rsidP="00D75907"/>
        </w:tc>
        <w:tc>
          <w:tcPr>
            <w:tcW w:w="3117" w:type="dxa"/>
          </w:tcPr>
          <w:p w14:paraId="3BD83E41" w14:textId="77777777" w:rsidR="00D75907" w:rsidRDefault="00D75907" w:rsidP="00D75907"/>
        </w:tc>
      </w:tr>
      <w:tr w:rsidR="00D75907" w14:paraId="6C9AA750" w14:textId="77777777" w:rsidTr="00827A0C">
        <w:tc>
          <w:tcPr>
            <w:tcW w:w="3116" w:type="dxa"/>
          </w:tcPr>
          <w:p w14:paraId="22FBFA19" w14:textId="183AA94C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(5.3.5 OT, NT, CH) … tell what an examination of conscience is.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D75907" w:rsidRDefault="00D75907" w:rsidP="00D75907"/>
        </w:tc>
        <w:tc>
          <w:tcPr>
            <w:tcW w:w="3117" w:type="dxa"/>
          </w:tcPr>
          <w:p w14:paraId="682B9FB4" w14:textId="77777777" w:rsidR="00D75907" w:rsidRDefault="00D75907" w:rsidP="00D75907"/>
        </w:tc>
      </w:tr>
      <w:tr w:rsidR="00D75907" w14:paraId="723D3D86" w14:textId="77777777" w:rsidTr="00827A0C">
        <w:tc>
          <w:tcPr>
            <w:tcW w:w="3116" w:type="dxa"/>
          </w:tcPr>
          <w:p w14:paraId="2DA755C8" w14:textId="1D7D8D9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>(</w:t>
            </w: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5.3.6 OT, NT, CH) … explain that we are called to reach out to the poor, lonely, vulnerable, marginalized and suffering just as Christ did.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D75907" w:rsidRDefault="00D75907" w:rsidP="00D75907"/>
        </w:tc>
        <w:tc>
          <w:tcPr>
            <w:tcW w:w="3117" w:type="dxa"/>
          </w:tcPr>
          <w:p w14:paraId="1D5F75F7" w14:textId="77777777" w:rsidR="00D75907" w:rsidRDefault="00D75907" w:rsidP="00D75907"/>
        </w:tc>
      </w:tr>
      <w:tr w:rsidR="00D75907" w14:paraId="4E8D5D33" w14:textId="77777777" w:rsidTr="00827A0C">
        <w:tc>
          <w:tcPr>
            <w:tcW w:w="3116" w:type="dxa"/>
          </w:tcPr>
          <w:p w14:paraId="63EEAA0E" w14:textId="74AECB66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(5.3.7 OT, NT, CH) … recognize that the Church teaches we must work for a more just and fairer world.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D75907" w:rsidRDefault="00D75907" w:rsidP="00D75907"/>
        </w:tc>
        <w:tc>
          <w:tcPr>
            <w:tcW w:w="3117" w:type="dxa"/>
          </w:tcPr>
          <w:p w14:paraId="2A63B7C2" w14:textId="77777777" w:rsidR="00D75907" w:rsidRDefault="00D75907" w:rsidP="00D75907"/>
        </w:tc>
      </w:tr>
      <w:tr w:rsidR="00D75907" w14:paraId="7DF3C5A1" w14:textId="77777777" w:rsidTr="00827A0C">
        <w:tc>
          <w:tcPr>
            <w:tcW w:w="3116" w:type="dxa"/>
          </w:tcPr>
          <w:p w14:paraId="5225AC16" w14:textId="3A26A22D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(5.3.8 OT, NT, CH) … recognize we should work to protect life from conception to natural death.   </w:t>
            </w:r>
          </w:p>
        </w:tc>
        <w:tc>
          <w:tcPr>
            <w:tcW w:w="3117" w:type="dxa"/>
          </w:tcPr>
          <w:p w14:paraId="0A47AE7F" w14:textId="77777777" w:rsidR="00D75907" w:rsidRDefault="00D75907" w:rsidP="00D75907"/>
        </w:tc>
        <w:tc>
          <w:tcPr>
            <w:tcW w:w="3117" w:type="dxa"/>
          </w:tcPr>
          <w:p w14:paraId="7AFE0431" w14:textId="77777777" w:rsidR="00D75907" w:rsidRDefault="00D75907" w:rsidP="00D75907"/>
        </w:tc>
      </w:tr>
      <w:tr w:rsidR="00D75907" w14:paraId="66BF9150" w14:textId="77777777" w:rsidTr="00827A0C">
        <w:tc>
          <w:tcPr>
            <w:tcW w:w="3116" w:type="dxa"/>
          </w:tcPr>
          <w:p w14:paraId="6589CA72" w14:textId="63168B1C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(5.3.9 NT, CH) … articulate how virtue is part of ‘life according to the Spirit’      </w:t>
            </w:r>
            <w:r w:rsidRPr="00D7590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D75907" w:rsidRDefault="00D75907" w:rsidP="00D75907"/>
        </w:tc>
        <w:tc>
          <w:tcPr>
            <w:tcW w:w="3117" w:type="dxa"/>
          </w:tcPr>
          <w:p w14:paraId="10715466" w14:textId="77777777" w:rsidR="00D75907" w:rsidRDefault="00D75907" w:rsidP="00D75907"/>
        </w:tc>
      </w:tr>
      <w:tr w:rsidR="00D75907" w14:paraId="640802EB" w14:textId="77777777" w:rsidTr="00827A0C">
        <w:tc>
          <w:tcPr>
            <w:tcW w:w="3116" w:type="dxa"/>
          </w:tcPr>
          <w:p w14:paraId="3539EA4C" w14:textId="4B4CF76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3C04C7">
              <w:rPr>
                <w:rFonts w:ascii="Arial Narrow" w:hAnsi="Arial Narrow"/>
                <w:b/>
                <w:bCs/>
              </w:rPr>
              <w:t>(5.4.1 OT, NT, CH) …</w:t>
            </w:r>
            <w:r w:rsidRPr="003C04C7">
              <w:rPr>
                <w:rFonts w:ascii="Arial Narrow" w:hAnsi="Arial Narrow"/>
                <w:b/>
                <w:bCs/>
                <w:szCs w:val="24"/>
              </w:rPr>
              <w:t xml:space="preserve"> explain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D75907" w:rsidRDefault="00D75907" w:rsidP="00D75907"/>
        </w:tc>
        <w:tc>
          <w:tcPr>
            <w:tcW w:w="3117" w:type="dxa"/>
          </w:tcPr>
          <w:p w14:paraId="2A88FABE" w14:textId="77777777" w:rsidR="00D75907" w:rsidRDefault="00D75907" w:rsidP="00D75907"/>
        </w:tc>
      </w:tr>
      <w:tr w:rsidR="00D75907" w14:paraId="2A987996" w14:textId="77777777" w:rsidTr="00827A0C">
        <w:tc>
          <w:tcPr>
            <w:tcW w:w="3116" w:type="dxa"/>
          </w:tcPr>
          <w:p w14:paraId="6BE6E5B9" w14:textId="62BD2D3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(5.4.2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1407DA61" w14:textId="77777777" w:rsidR="00D75907" w:rsidRDefault="00D75907" w:rsidP="00D75907"/>
        </w:tc>
        <w:tc>
          <w:tcPr>
            <w:tcW w:w="3117" w:type="dxa"/>
          </w:tcPr>
          <w:p w14:paraId="0C516B92" w14:textId="77777777" w:rsidR="00D75907" w:rsidRDefault="00D75907" w:rsidP="00D75907"/>
        </w:tc>
      </w:tr>
      <w:tr w:rsidR="00D75907" w14:paraId="0D596A36" w14:textId="77777777" w:rsidTr="00827A0C">
        <w:tc>
          <w:tcPr>
            <w:tcW w:w="3116" w:type="dxa"/>
          </w:tcPr>
          <w:p w14:paraId="68A8DE6D" w14:textId="0E7BC92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(5.4.3 OT,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3169E180" w14:textId="77777777" w:rsidR="00D75907" w:rsidRDefault="00D75907" w:rsidP="00D75907"/>
        </w:tc>
        <w:tc>
          <w:tcPr>
            <w:tcW w:w="3117" w:type="dxa"/>
          </w:tcPr>
          <w:p w14:paraId="45FCC68A" w14:textId="77777777" w:rsidR="00D75907" w:rsidRDefault="00D75907" w:rsidP="00D75907"/>
        </w:tc>
      </w:tr>
      <w:tr w:rsidR="00D75907" w14:paraId="6291A4E7" w14:textId="77777777" w:rsidTr="00827A0C">
        <w:tc>
          <w:tcPr>
            <w:tcW w:w="3116" w:type="dxa"/>
          </w:tcPr>
          <w:p w14:paraId="07D0B90E" w14:textId="3DDFDB65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(5.4.4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describe Exposition/Benediction of the Blessed Sacrament.     </w:t>
            </w:r>
          </w:p>
        </w:tc>
        <w:tc>
          <w:tcPr>
            <w:tcW w:w="3117" w:type="dxa"/>
          </w:tcPr>
          <w:p w14:paraId="6D580036" w14:textId="77777777" w:rsidR="00D75907" w:rsidRDefault="00D75907" w:rsidP="00D75907"/>
        </w:tc>
        <w:tc>
          <w:tcPr>
            <w:tcW w:w="3117" w:type="dxa"/>
          </w:tcPr>
          <w:p w14:paraId="640D054F" w14:textId="77777777" w:rsidR="00D75907" w:rsidRDefault="00D75907" w:rsidP="00D75907"/>
        </w:tc>
      </w:tr>
      <w:tr w:rsidR="00D75907" w14:paraId="1AC0376F" w14:textId="77777777" w:rsidTr="00827A0C">
        <w:tc>
          <w:tcPr>
            <w:tcW w:w="3116" w:type="dxa"/>
          </w:tcPr>
          <w:p w14:paraId="430AAC87" w14:textId="4FF07474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</w:rPr>
              <w:t xml:space="preserve">(5.4.5 OT, NT, CH) … recognize that Christians need to pray daily to talk with God, develop a relationship of love, and to listen to God’s will in our lives.         </w:t>
            </w:r>
          </w:p>
        </w:tc>
        <w:tc>
          <w:tcPr>
            <w:tcW w:w="3117" w:type="dxa"/>
          </w:tcPr>
          <w:p w14:paraId="0B89959B" w14:textId="77777777" w:rsidR="00D75907" w:rsidRDefault="00D75907" w:rsidP="00D75907"/>
        </w:tc>
        <w:tc>
          <w:tcPr>
            <w:tcW w:w="3117" w:type="dxa"/>
          </w:tcPr>
          <w:p w14:paraId="383D17A0" w14:textId="77777777" w:rsidR="00D75907" w:rsidRDefault="00D75907" w:rsidP="00D75907"/>
        </w:tc>
      </w:tr>
      <w:tr w:rsidR="00D75907" w14:paraId="069D94FB" w14:textId="77777777" w:rsidTr="00827A0C">
        <w:tc>
          <w:tcPr>
            <w:tcW w:w="3116" w:type="dxa"/>
          </w:tcPr>
          <w:p w14:paraId="397F180C" w14:textId="588848EE" w:rsidR="00D75907" w:rsidRPr="00D75907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D75907">
              <w:rPr>
                <w:rFonts w:ascii="Arial Narrow" w:hAnsi="Arial Narrow"/>
                <w:b/>
              </w:rPr>
              <w:t xml:space="preserve">(5.4.6 NT, CH) … recognize the Liturgy of the Hours as a form of prayer that is part of consecrated religious life. (Also, all deacons, priests and bishops pray </w:t>
            </w:r>
            <w:proofErr w:type="spellStart"/>
            <w:r w:rsidRPr="00D75907">
              <w:rPr>
                <w:rFonts w:ascii="Arial Narrow" w:hAnsi="Arial Narrow"/>
                <w:b/>
              </w:rPr>
              <w:t>LoH</w:t>
            </w:r>
            <w:proofErr w:type="spellEnd"/>
            <w:r w:rsidRPr="00D75907">
              <w:rPr>
                <w:rFonts w:ascii="Arial Narrow" w:hAnsi="Arial Narrow"/>
                <w:b/>
              </w:rPr>
              <w:t>, laypeople are encouraged to pray it as well.</w:t>
            </w:r>
          </w:p>
        </w:tc>
        <w:tc>
          <w:tcPr>
            <w:tcW w:w="3117" w:type="dxa"/>
          </w:tcPr>
          <w:p w14:paraId="5BCA5C19" w14:textId="77777777" w:rsidR="00D75907" w:rsidRDefault="00D75907" w:rsidP="00D75907"/>
        </w:tc>
        <w:tc>
          <w:tcPr>
            <w:tcW w:w="3117" w:type="dxa"/>
          </w:tcPr>
          <w:p w14:paraId="7D3C1FD1" w14:textId="77777777" w:rsidR="00D75907" w:rsidRDefault="00D75907" w:rsidP="00D75907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7120EA61" w:rsidR="00827A0C" w:rsidRPr="003A5CE5" w:rsidRDefault="003A5CE5" w:rsidP="003A5CE5">
    <w:pPr>
      <w:pStyle w:val="Header"/>
    </w:pPr>
    <w:r w:rsidRPr="00F65BAA">
      <w:rPr>
        <w:b/>
        <w:bCs/>
      </w:rPr>
      <w:t xml:space="preserve">Series Title: </w:t>
    </w:r>
    <w:r w:rsidR="00F156C9">
      <w:rPr>
        <w:b/>
        <w:bCs/>
      </w:rPr>
      <w:t xml:space="preserve">Home Lesson </w:t>
    </w:r>
    <w:r w:rsidR="007E082E">
      <w:rPr>
        <w:b/>
        <w:bCs/>
      </w:rPr>
      <w:t>The Bible Our Book of Faith</w:t>
    </w:r>
    <w:r w:rsidR="00F156C9">
      <w:rPr>
        <w:b/>
        <w:bCs/>
      </w:rPr>
      <w:t xml:space="preserve"> Grade: </w:t>
    </w:r>
    <w:proofErr w:type="gramStart"/>
    <w:r w:rsidR="00F156C9">
      <w:rPr>
        <w:b/>
        <w:bCs/>
      </w:rPr>
      <w:t>5</w:t>
    </w:r>
    <w:r w:rsidR="00F156C9" w:rsidRPr="00F65BAA">
      <w:rPr>
        <w:b/>
        <w:bCs/>
      </w:rPr>
      <w:t xml:space="preserve">  Publisher</w:t>
    </w:r>
    <w:proofErr w:type="gramEnd"/>
    <w:r w:rsidR="00F156C9" w:rsidRPr="00F65BAA">
      <w:rPr>
        <w:b/>
        <w:bCs/>
      </w:rPr>
      <w:t>: Family Formation</w:t>
    </w:r>
    <w:r w:rsidR="00C05022">
      <w:rPr>
        <w:b/>
        <w:bCs/>
      </w:rPr>
      <w:t xml:space="preserve"> Copyright Year: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C67F0"/>
    <w:rsid w:val="00113890"/>
    <w:rsid w:val="001A047B"/>
    <w:rsid w:val="001E09EF"/>
    <w:rsid w:val="00272088"/>
    <w:rsid w:val="003A5CE5"/>
    <w:rsid w:val="00434D7C"/>
    <w:rsid w:val="005A1016"/>
    <w:rsid w:val="007E082E"/>
    <w:rsid w:val="00827A0C"/>
    <w:rsid w:val="00936696"/>
    <w:rsid w:val="009C0A04"/>
    <w:rsid w:val="00C05022"/>
    <w:rsid w:val="00C152DD"/>
    <w:rsid w:val="00CB6DE0"/>
    <w:rsid w:val="00D75907"/>
    <w:rsid w:val="00DD1461"/>
    <w:rsid w:val="00E0796E"/>
    <w:rsid w:val="00ED0E7A"/>
    <w:rsid w:val="00F1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2025-06-04T18:01:00Z</dcterms:created>
  <dcterms:modified xsi:type="dcterms:W3CDTF">2025-06-04T18:06:00Z</dcterms:modified>
</cp:coreProperties>
</file>